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F" w:rsidRDefault="0030667F" w:rsidP="0030667F">
      <w:pPr>
        <w:spacing w:line="240" w:lineRule="atLeast"/>
        <w:rPr>
          <w:noProof w:val="0"/>
        </w:rPr>
      </w:pPr>
    </w:p>
    <w:p w:rsidR="0030667F" w:rsidRDefault="0030667F" w:rsidP="0030667F">
      <w:pPr>
        <w:pStyle w:val="Overskrift2"/>
        <w:rPr>
          <w:noProof w:val="0"/>
        </w:rPr>
      </w:pPr>
      <w:bookmarkStart w:id="0" w:name="StartSkriv"/>
      <w:bookmarkEnd w:id="0"/>
      <w:r>
        <w:rPr>
          <w:noProof w:val="0"/>
        </w:rPr>
        <w:t xml:space="preserve">Møtebok for </w:t>
      </w:r>
      <w:r w:rsidR="00741D42">
        <w:rPr>
          <w:noProof w:val="0"/>
        </w:rPr>
        <w:t>Bamble kirkelige fellesråd</w:t>
      </w:r>
    </w:p>
    <w:p w:rsidR="0030667F" w:rsidRDefault="0030667F" w:rsidP="0030667F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741D42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25.04.2024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741D42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kl. 18:00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741D42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Bamble menighetshus</w:t>
            </w:r>
          </w:p>
        </w:tc>
      </w:tr>
    </w:tbl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Tilstede:</w:t>
      </w:r>
      <w:r w:rsidRPr="00BC75DD">
        <w:rPr>
          <w:noProof w:val="0"/>
          <w:sz w:val="22"/>
          <w:szCs w:val="22"/>
        </w:rPr>
        <w:t xml:space="preserve"> </w:t>
      </w:r>
    </w:p>
    <w:p w:rsidR="00741D42" w:rsidRDefault="00741D42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Trond Bjørnar Johansen, Nina Thormodsen Rønning, Sylvia Fuglset, Magnar Kleiven, Mette Roland, Jorunn Werswick, Rolf Heimdal, Turid Bredsand, Odd Morten Lund.</w:t>
      </w:r>
    </w:p>
    <w:p w:rsidR="00741D42" w:rsidRDefault="00741D42" w:rsidP="0030667F">
      <w:pPr>
        <w:spacing w:line="220" w:lineRule="atLeast"/>
        <w:rPr>
          <w:noProof w:val="0"/>
          <w:sz w:val="22"/>
          <w:szCs w:val="22"/>
        </w:rPr>
      </w:pPr>
    </w:p>
    <w:p w:rsidR="00741D42" w:rsidRDefault="00741D42" w:rsidP="0030667F">
      <w:pPr>
        <w:spacing w:line="220" w:lineRule="atLeast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Meldt forfall:</w:t>
      </w:r>
    </w:p>
    <w:p w:rsidR="0030667F" w:rsidRDefault="00741D42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Trond Engnes, Thorild Svanemyr, Astrid Thomasberg.</w:t>
      </w:r>
    </w:p>
    <w:p w:rsidR="00261E2E" w:rsidRDefault="00261E2E" w:rsidP="0030667F">
      <w:pPr>
        <w:spacing w:line="220" w:lineRule="atLeast"/>
        <w:rPr>
          <w:noProof w:val="0"/>
          <w:sz w:val="22"/>
          <w:szCs w:val="22"/>
        </w:rPr>
      </w:pPr>
    </w:p>
    <w:p w:rsidR="00261E2E" w:rsidRDefault="00261E2E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Innkalling godkjent</w:t>
      </w:r>
    </w:p>
    <w:p w:rsidR="00261E2E" w:rsidRPr="00BC75DD" w:rsidRDefault="00261E2E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Protokoll fra fellesrådsmøte 06.03.2024 godkjent.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b/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Saker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741D42" w:rsidRDefault="00741D42" w:rsidP="00741D42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000007</w:t>
      </w:r>
      <w:r>
        <w:rPr>
          <w:b/>
          <w:noProof w:val="0"/>
          <w:sz w:val="22"/>
        </w:rPr>
        <w:tab/>
        <w:t>Orientering regnskap trosopplæring 2023</w:t>
      </w:r>
    </w:p>
    <w:p w:rsidR="00261E2E" w:rsidRPr="00261E2E" w:rsidRDefault="00261E2E" w:rsidP="00741D42">
      <w:pPr>
        <w:ind w:left="1134" w:hanging="1134"/>
        <w:rPr>
          <w:noProof w:val="0"/>
          <w:sz w:val="22"/>
        </w:rPr>
      </w:pPr>
      <w:r w:rsidRPr="00261E2E">
        <w:rPr>
          <w:noProof w:val="0"/>
          <w:sz w:val="22"/>
        </w:rPr>
        <w:t>Ble gjennomgått i møtet</w:t>
      </w:r>
      <w:r>
        <w:rPr>
          <w:noProof w:val="0"/>
          <w:sz w:val="22"/>
        </w:rPr>
        <w:t>.</w:t>
      </w:r>
    </w:p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000008</w:t>
      </w:r>
      <w:r>
        <w:rPr>
          <w:b/>
          <w:noProof w:val="0"/>
          <w:sz w:val="22"/>
        </w:rPr>
        <w:tab/>
        <w:t>Orientering budsjett trosopplæring 2024</w:t>
      </w:r>
    </w:p>
    <w:p w:rsidR="00261E2E" w:rsidRPr="00261E2E" w:rsidRDefault="00261E2E" w:rsidP="00741D42">
      <w:pPr>
        <w:ind w:left="1134" w:hanging="1134"/>
        <w:rPr>
          <w:noProof w:val="0"/>
          <w:sz w:val="22"/>
        </w:rPr>
      </w:pPr>
      <w:r w:rsidRPr="00261E2E">
        <w:rPr>
          <w:noProof w:val="0"/>
          <w:sz w:val="22"/>
        </w:rPr>
        <w:t>Ble gjennomgått i møtet.</w:t>
      </w:r>
    </w:p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000009</w:t>
      </w:r>
      <w:r>
        <w:rPr>
          <w:b/>
          <w:noProof w:val="0"/>
          <w:sz w:val="22"/>
        </w:rPr>
        <w:tab/>
        <w:t>Budsjettrapport for BKF</w:t>
      </w:r>
    </w:p>
    <w:p w:rsidR="00741D42" w:rsidRDefault="00261E2E" w:rsidP="00261E2E">
      <w:pPr>
        <w:ind w:left="1134" w:hanging="1134"/>
        <w:rPr>
          <w:noProof w:val="0"/>
          <w:sz w:val="22"/>
        </w:rPr>
      </w:pPr>
      <w:r w:rsidRPr="00261E2E">
        <w:rPr>
          <w:noProof w:val="0"/>
          <w:sz w:val="22"/>
        </w:rPr>
        <w:t>Ble gjennomgått i møtet.</w:t>
      </w:r>
    </w:p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000010</w:t>
      </w:r>
      <w:r>
        <w:rPr>
          <w:b/>
          <w:noProof w:val="0"/>
          <w:sz w:val="22"/>
        </w:rPr>
        <w:tab/>
        <w:t>Foreløpige signaler fra revisor ifht regnskapet 2023</w:t>
      </w:r>
    </w:p>
    <w:p w:rsidR="00261E2E" w:rsidRPr="00261E2E" w:rsidRDefault="00261E2E" w:rsidP="00741D42">
      <w:pPr>
        <w:ind w:left="1134" w:hanging="1134"/>
        <w:rPr>
          <w:noProof w:val="0"/>
          <w:sz w:val="22"/>
        </w:rPr>
      </w:pPr>
      <w:r w:rsidRPr="00261E2E">
        <w:rPr>
          <w:noProof w:val="0"/>
          <w:sz w:val="22"/>
        </w:rPr>
        <w:t>Revisjonsberetningen kom samme dag som fellesrådsmøtet, og ble behandlet i egen sak, sak 13/24</w:t>
      </w:r>
    </w:p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000011</w:t>
      </w:r>
      <w:r>
        <w:rPr>
          <w:b/>
          <w:noProof w:val="0"/>
          <w:sz w:val="22"/>
        </w:rPr>
        <w:tab/>
        <w:t>Søknad om lønnsøkning er behandlet av Forhandlingsutvalget</w:t>
      </w:r>
    </w:p>
    <w:p w:rsidR="00741D42" w:rsidRDefault="00261E2E" w:rsidP="00261E2E">
      <w:pPr>
        <w:ind w:left="1134" w:hanging="1134"/>
        <w:rPr>
          <w:noProof w:val="0"/>
          <w:sz w:val="22"/>
        </w:rPr>
      </w:pPr>
      <w:r w:rsidRPr="00261E2E">
        <w:rPr>
          <w:noProof w:val="0"/>
          <w:sz w:val="22"/>
        </w:rPr>
        <w:t>Ble informert om i møtet.</w:t>
      </w:r>
    </w:p>
    <w:p w:rsidR="00130F6E" w:rsidRDefault="00130F6E" w:rsidP="00261E2E">
      <w:pPr>
        <w:ind w:left="1134" w:hanging="1134"/>
        <w:rPr>
          <w:noProof w:val="0"/>
          <w:sz w:val="22"/>
        </w:rPr>
      </w:pPr>
      <w:bookmarkStart w:id="1" w:name="_GoBack"/>
      <w:bookmarkEnd w:id="1"/>
    </w:p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011/24</w:t>
      </w:r>
      <w:r>
        <w:rPr>
          <w:b/>
          <w:noProof w:val="0"/>
          <w:sz w:val="22"/>
        </w:rPr>
        <w:tab/>
        <w:t>Feste Sør AS legger frem skisseforslag vedr urnevekk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bookmarkStart w:id="2" w:name="Fremstilling"/>
            <w:r>
              <w:rPr>
                <w:noProof w:val="0"/>
                <w:sz w:val="22"/>
              </w:rPr>
              <w:t>Feste Sør AS kommer for å legge skisseforslag vedr urnevegg på Eik gravlund.</w:t>
            </w:r>
          </w:p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Dokumentene blir lagt frem på møtet.</w:t>
            </w:r>
          </w:p>
        </w:tc>
      </w:tr>
      <w:bookmarkEnd w:id="2"/>
    </w:tbl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bookmarkStart w:id="3" w:name="Forslag"/>
            <w:r>
              <w:rPr>
                <w:noProof w:val="0"/>
                <w:sz w:val="22"/>
              </w:rPr>
              <w:t>Det forelå ikke forslag til vedtak til møtet.</w:t>
            </w:r>
          </w:p>
        </w:tc>
      </w:tr>
      <w:bookmarkEnd w:id="3"/>
    </w:tbl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bookmarkStart w:id="4" w:name="Møtebehandling"/>
            <w:r>
              <w:rPr>
                <w:noProof w:val="0"/>
                <w:sz w:val="22"/>
              </w:rPr>
              <w:t xml:space="preserve">Tone Telnes og Margrethe Lund </w:t>
            </w:r>
            <w:r w:rsidRPr="00B474DE">
              <w:rPr>
                <w:noProof w:val="0"/>
                <w:sz w:val="22"/>
              </w:rPr>
              <w:t xml:space="preserve">fra Feste viste oss skisser til urnevegg på Eik. </w:t>
            </w:r>
          </w:p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 w:rsidRPr="00B474DE">
              <w:rPr>
                <w:noProof w:val="0"/>
                <w:sz w:val="22"/>
              </w:rPr>
              <w:t>Det ble stilt noen spørsmål etter fremvisningen, og det kom noen kommentarer/innspill:</w:t>
            </w:r>
          </w:p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</w:p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 w:rsidRPr="00B474DE">
              <w:rPr>
                <w:noProof w:val="0"/>
                <w:sz w:val="22"/>
              </w:rPr>
              <w:t>Hvis urnevegg skal bygges etappevis, er det ønskelig at 1. byggetrinn omfatter 2 vegger, og ikke bare 1.</w:t>
            </w:r>
          </w:p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</w:p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 w:rsidRPr="00B474DE">
              <w:rPr>
                <w:noProof w:val="0"/>
                <w:sz w:val="22"/>
              </w:rPr>
              <w:t>Det ble foreslått at døra til avlukket ble skjøvet inn i nisjen, slik at det blir plass til blomster på en liten hylle utenfor hver dør.</w:t>
            </w:r>
          </w:p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 w:rsidRPr="00B474DE">
              <w:rPr>
                <w:noProof w:val="0"/>
                <w:sz w:val="22"/>
              </w:rPr>
              <w:t>Dette kan ev være valgfritt, at man kan plassere døra helt ytterst, eller litt inn, avhengig av om man vil ha plass til pynt, eller ikke.</w:t>
            </w:r>
          </w:p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 w:rsidRPr="00B474DE">
              <w:rPr>
                <w:noProof w:val="0"/>
                <w:sz w:val="22"/>
              </w:rPr>
              <w:t>Dersom nisjene skal lages dypere må selve veggen bli dypere/bredere. Slik veggen er beregnet i dag, er den ca 1 meter tykk.</w:t>
            </w:r>
          </w:p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</w:p>
          <w:p w:rsidR="00741D42" w:rsidRPr="00B474DE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 w:rsidRPr="00B474DE">
              <w:rPr>
                <w:noProof w:val="0"/>
                <w:sz w:val="22"/>
              </w:rPr>
              <w:t>Det ble stilt spørsmål om vet er mulig å sette benker under trærne, i kirsebærlunden.</w:t>
            </w:r>
          </w:p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</w:p>
        </w:tc>
      </w:tr>
      <w:bookmarkEnd w:id="4"/>
    </w:tbl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Pr="00B474DE" w:rsidRDefault="00741D42" w:rsidP="003336B6">
            <w:pPr>
              <w:rPr>
                <w:noProof w:val="0"/>
                <w:sz w:val="22"/>
              </w:rPr>
            </w:pPr>
            <w:bookmarkStart w:id="5" w:name="Vedtak" w:colFirst="0" w:colLast="1"/>
            <w:r>
              <w:rPr>
                <w:noProof w:val="0"/>
                <w:sz w:val="22"/>
              </w:rPr>
              <w:t>E</w:t>
            </w:r>
            <w:r w:rsidRPr="00B474DE">
              <w:rPr>
                <w:noProof w:val="0"/>
                <w:sz w:val="22"/>
              </w:rPr>
              <w:t>nstemmig</w:t>
            </w:r>
            <w:r>
              <w:rPr>
                <w:noProof w:val="0"/>
                <w:sz w:val="22"/>
              </w:rPr>
              <w:t xml:space="preserve"> godkjent</w:t>
            </w:r>
            <w:r w:rsidRPr="00B474DE">
              <w:rPr>
                <w:noProof w:val="0"/>
                <w:sz w:val="22"/>
              </w:rPr>
              <w:t xml:space="preserve"> at det </w:t>
            </w:r>
            <w:r>
              <w:rPr>
                <w:noProof w:val="0"/>
                <w:sz w:val="22"/>
              </w:rPr>
              <w:t>arbeides</w:t>
            </w:r>
            <w:r w:rsidRPr="00B474DE">
              <w:rPr>
                <w:noProof w:val="0"/>
                <w:sz w:val="22"/>
              </w:rPr>
              <w:t xml:space="preserve"> videre med prosjektet, innenfor tidligere vedtatt kostnadsramme.</w:t>
            </w:r>
          </w:p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</w:p>
        </w:tc>
      </w:tr>
      <w:bookmarkEnd w:id="5"/>
    </w:tbl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012/24</w:t>
      </w:r>
      <w:r>
        <w:rPr>
          <w:b/>
          <w:noProof w:val="0"/>
          <w:sz w:val="22"/>
        </w:rPr>
        <w:tab/>
        <w:t>Forslag til høringssvar digital gravferdsmelding og forskriftsendring om pe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Bamble kirkelige fellesråd som gravplassmyndighet er stort sett enig i forslaget til Barne- og familiedepartementet vedr Digital gravferdsmelding, og forskriftsendring om periodisering av festeinntekter. Men Bamble kirkelige fellesråd har noen kommentarer til det fremlagte forslaget: </w:t>
            </w:r>
          </w:p>
          <w:p w:rsidR="00741D42" w:rsidRDefault="00741D42" w:rsidP="003336B6">
            <w:pPr>
              <w:spacing w:line="276" w:lineRule="auto"/>
              <w:rPr>
                <w:noProof w:val="0"/>
                <w:sz w:val="22"/>
              </w:rPr>
            </w:pPr>
          </w:p>
          <w:p w:rsidR="00741D42" w:rsidRDefault="00741D42" w:rsidP="003336B6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At samboer ikke kan bruke digital gravferdsmelding er en svakhet, da det ofte er her konflikter oppstår ifht en gravferd (s.8).</w:t>
            </w:r>
          </w:p>
          <w:p w:rsidR="00741D42" w:rsidRDefault="00741D42" w:rsidP="003336B6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Forhåndserklæring vedr rett til å være ansvarlig for gravferd framfor familiemedlemmer nevnt i folkeregisteret, er bra. Men risikoen for at utfyllelsen av slike dokument ikke blir gjort før dødsfallet kan man anta/tenke seg er stor (s 8)</w:t>
            </w:r>
          </w:p>
          <w:p w:rsidR="00741D42" w:rsidRDefault="00741D42" w:rsidP="003336B6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Opplysninger vedr gravferdsansvarlige fra Folkeregisteret ifht relasjonsopplysninger som personer rundt avdøde ikke kjenner til, og som vil kunne bringe nye personer inn i samspillet vedr gravferd kan være sårbart. Da det kan være vanskelig å få slik info når man er i sorg (s 13).</w:t>
            </w:r>
          </w:p>
          <w:p w:rsidR="00741D42" w:rsidRDefault="00741D42" w:rsidP="003336B6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Forslaget til at det først kommer varsel fra Digital gravferdsmelding til den lokale gravplassmyndigheten etter 5 dager, om en gravferdsmelding ikke er utfylt, oppleves som lang tid, da det maks skal gå 10 virkedager fra dødsfallet til gravlegging/kremasjon finner sted. Dette også fordi det skal tas mange avgjørelser og forberedes en del i forkant av en gravferd (spesielt vinterstid kan dette være utfordrende). </w:t>
            </w:r>
          </w:p>
          <w:p w:rsidR="00741D42" w:rsidRDefault="00741D42" w:rsidP="003336B6">
            <w:pPr>
              <w:spacing w:line="276" w:lineRule="auto"/>
              <w:ind w:left="720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Gravplassmyndigheten i Bamble kommune foreslår at Digital gravferdsmeling må settes til å varsle lokal gravplassmyndighet innen 3 dager, om ikke Digital gravferdsmelding har blitt fylt ut (s 29).</w:t>
            </w:r>
          </w:p>
          <w:p w:rsidR="00741D42" w:rsidRDefault="00741D42" w:rsidP="003336B6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Varsel om hvor kisten/urnen til avdøde er til enhver tid, bør legges inn i en senere versjon av Digital gravferdsmelding (s 29).</w:t>
            </w:r>
          </w:p>
          <w:p w:rsidR="00741D42" w:rsidRPr="00A1706C" w:rsidRDefault="00741D42" w:rsidP="003336B6">
            <w:pPr>
              <w:numPr>
                <w:ilvl w:val="0"/>
                <w:numId w:val="1"/>
              </w:numPr>
              <w:spacing w:line="276" w:lineRule="auto"/>
              <w:rPr>
                <w:noProof w:val="0"/>
                <w:sz w:val="22"/>
              </w:rPr>
            </w:pPr>
            <w:r w:rsidRPr="00A1706C">
              <w:rPr>
                <w:noProof w:val="0"/>
                <w:sz w:val="22"/>
              </w:rPr>
              <w:t xml:space="preserve">Bamble kirkelige fellesråd </w:t>
            </w:r>
            <w:r w:rsidRPr="00D160F8">
              <w:rPr>
                <w:b/>
                <w:noProof w:val="0"/>
                <w:sz w:val="22"/>
              </w:rPr>
              <w:t>støtter departementets forslag</w:t>
            </w:r>
            <w:r w:rsidRPr="00A1706C">
              <w:rPr>
                <w:noProof w:val="0"/>
                <w:sz w:val="22"/>
              </w:rPr>
              <w:t xml:space="preserve"> om at Forskrift om økonomiforvaltningen i sokn i den norske kirke paragraf 4 nytt punkt (5) skal lyde: </w:t>
            </w:r>
          </w:p>
          <w:p w:rsidR="00741D42" w:rsidRDefault="00741D42" w:rsidP="003336B6">
            <w:pPr>
              <w:spacing w:line="276" w:lineRule="auto"/>
              <w:ind w:left="720"/>
              <w:rPr>
                <w:noProof w:val="0"/>
                <w:sz w:val="22"/>
              </w:rPr>
            </w:pPr>
            <w:r w:rsidRPr="00A1706C">
              <w:rPr>
                <w:noProof w:val="0"/>
                <w:sz w:val="22"/>
              </w:rPr>
              <w:t>(5) Forskuddsbetalte avgifter for feste av grav kan inntektsføres når de betales.</w:t>
            </w:r>
          </w:p>
          <w:p w:rsidR="00741D42" w:rsidRPr="00344EC7" w:rsidRDefault="00741D42" w:rsidP="003336B6">
            <w:pPr>
              <w:spacing w:line="276" w:lineRule="auto"/>
              <w:ind w:left="360"/>
              <w:rPr>
                <w:noProof w:val="0"/>
                <w:sz w:val="22"/>
              </w:rPr>
            </w:pPr>
          </w:p>
        </w:tc>
      </w:tr>
    </w:tbl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</w:tc>
      </w:tr>
    </w:tbl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Punktene ble gjennomgått i møtet.</w:t>
            </w:r>
          </w:p>
        </w:tc>
      </w:tr>
    </w:tbl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Forlag til høringssvar ble enstemmig godkjent.</w:t>
            </w:r>
          </w:p>
        </w:tc>
      </w:tr>
    </w:tbl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013/24</w:t>
      </w:r>
      <w:r>
        <w:rPr>
          <w:b/>
          <w:noProof w:val="0"/>
          <w:sz w:val="22"/>
        </w:rPr>
        <w:tab/>
      </w:r>
      <w:r w:rsidR="00261E2E">
        <w:rPr>
          <w:b/>
          <w:noProof w:val="0"/>
          <w:sz w:val="22"/>
        </w:rPr>
        <w:t>Revisjonsberetning</w:t>
      </w:r>
      <w:r>
        <w:rPr>
          <w:b/>
          <w:noProof w:val="0"/>
          <w:sz w:val="22"/>
        </w:rPr>
        <w:t xml:space="preserve"> 2023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Revisjonsberetningen for 2023 kom samme dag som fellesrådsmøtet ble avholdt, og ble lagt frem i møtet.</w:t>
            </w:r>
          </w:p>
          <w:p w:rsidR="00741D42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Revisjonsberetningen er uten kommentarer/forbehold.</w:t>
            </w:r>
          </w:p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 </w:t>
            </w:r>
          </w:p>
        </w:tc>
      </w:tr>
    </w:tbl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Det forelå ikke kommentarer til møtet.</w:t>
            </w:r>
          </w:p>
        </w:tc>
      </w:tr>
    </w:tbl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Revisjonsberetningen ble kommentert utfra at den var uten kommentarer/forbehold.</w:t>
            </w:r>
          </w:p>
        </w:tc>
      </w:tr>
    </w:tbl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</w:p>
    <w:p w:rsidR="00741D42" w:rsidRDefault="00741D42" w:rsidP="00741D42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741D42" w:rsidRPr="00344EC7" w:rsidTr="003336B6">
        <w:tc>
          <w:tcPr>
            <w:tcW w:w="9779" w:type="dxa"/>
          </w:tcPr>
          <w:p w:rsidR="00741D42" w:rsidRPr="00344EC7" w:rsidRDefault="00741D42" w:rsidP="003336B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Revisjonsberetningen tas til etterretning.</w:t>
            </w:r>
          </w:p>
        </w:tc>
      </w:tr>
    </w:tbl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rPr>
          <w:noProof w:val="0"/>
          <w:sz w:val="22"/>
        </w:rPr>
      </w:pPr>
    </w:p>
    <w:p w:rsidR="00741D42" w:rsidRDefault="00741D42" w:rsidP="00741D42">
      <w:pPr>
        <w:rPr>
          <w:noProof w:val="0"/>
        </w:rPr>
      </w:pPr>
    </w:p>
    <w:p w:rsidR="00741D42" w:rsidRDefault="00741D42" w:rsidP="00741D42">
      <w:pPr>
        <w:rPr>
          <w:noProof w:val="0"/>
        </w:rPr>
      </w:pPr>
      <w:r>
        <w:rPr>
          <w:noProof w:val="0"/>
        </w:rPr>
        <w:t>For Bamble kirkelige fellesråd</w:t>
      </w:r>
    </w:p>
    <w:p w:rsidR="00741D42" w:rsidRDefault="00741D42" w:rsidP="00741D42">
      <w:pPr>
        <w:rPr>
          <w:noProof w:val="0"/>
        </w:rPr>
      </w:pPr>
    </w:p>
    <w:p w:rsidR="00741D42" w:rsidRDefault="00741D42" w:rsidP="00741D42">
      <w:pPr>
        <w:rPr>
          <w:noProof w:val="0"/>
        </w:rPr>
      </w:pPr>
      <w:r>
        <w:rPr>
          <w:noProof w:val="0"/>
        </w:rPr>
        <w:t>Astrid Thomasberg</w:t>
      </w:r>
    </w:p>
    <w:p w:rsidR="009F3EA8" w:rsidRPr="0030667F" w:rsidRDefault="00741D42" w:rsidP="00741D42">
      <w:pPr>
        <w:rPr>
          <w:noProof w:val="0"/>
        </w:rPr>
      </w:pPr>
      <w:r>
        <w:rPr>
          <w:noProof w:val="0"/>
        </w:rPr>
        <w:t>Kirkeverge</w:t>
      </w:r>
    </w:p>
    <w:sectPr w:rsidR="009F3EA8" w:rsidRPr="0030667F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42" w:rsidRDefault="00741D42" w:rsidP="0030667F">
      <w:r>
        <w:separator/>
      </w:r>
    </w:p>
  </w:endnote>
  <w:endnote w:type="continuationSeparator" w:id="0">
    <w:p w:rsidR="00741D42" w:rsidRDefault="00741D42" w:rsidP="003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panose1 w:val="020206060605060203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42" w:rsidRDefault="00741D42" w:rsidP="0030667F">
      <w:r>
        <w:separator/>
      </w:r>
    </w:p>
  </w:footnote>
  <w:footnote w:type="continuationSeparator" w:id="0">
    <w:p w:rsidR="00741D42" w:rsidRDefault="00741D42" w:rsidP="0030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30667F" w:rsidTr="009F3EA8">
      <w:trPr>
        <w:trHeight w:val="739"/>
      </w:trPr>
      <w:tc>
        <w:tcPr>
          <w:tcW w:w="709" w:type="dxa"/>
          <w:hideMark/>
        </w:tcPr>
        <w:p w:rsidR="0030667F" w:rsidRDefault="0030667F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30667F" w:rsidRDefault="00DE2CFB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30667F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741D42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Bamble kirkelige fellesråd</w:t>
                </w:r>
              </w:p>
            </w:tc>
          </w:tr>
        </w:tbl>
        <w:p w:rsidR="0030667F" w:rsidRDefault="0030667F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9F3EA8" w:rsidRPr="0030667F" w:rsidRDefault="009F3EA8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9F4"/>
    <w:multiLevelType w:val="hybridMultilevel"/>
    <w:tmpl w:val="D67A90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42"/>
    <w:rsid w:val="00130F6E"/>
    <w:rsid w:val="00261E2E"/>
    <w:rsid w:val="0030667F"/>
    <w:rsid w:val="00741D42"/>
    <w:rsid w:val="00747294"/>
    <w:rsid w:val="009F3EA8"/>
    <w:rsid w:val="00DE2CFB"/>
    <w:rsid w:val="00EC458F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895C934"/>
  <w15:chartTrackingRefBased/>
  <w15:docId w15:val="{4F0FAA93-E574-4B73-B5E5-811845D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0667F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30667F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667F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66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ora\Saksbehandler\Templates\A0000188\MAL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MAL5</Template>
  <TotalTime>0</TotalTime>
  <Pages>3</Pages>
  <Words>742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Thomasberg</dc:creator>
  <cp:keywords/>
  <dc:description/>
  <cp:lastModifiedBy>Astrid Thomasberg</cp:lastModifiedBy>
  <cp:revision>2</cp:revision>
  <cp:lastPrinted>1999-01-12T13:26:00Z</cp:lastPrinted>
  <dcterms:created xsi:type="dcterms:W3CDTF">2024-05-03T07:21:00Z</dcterms:created>
  <dcterms:modified xsi:type="dcterms:W3CDTF">2024-05-03T07:21:00Z</dcterms:modified>
</cp:coreProperties>
</file>